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1742"/>
        <w:gridCol w:w="1506"/>
        <w:gridCol w:w="823"/>
        <w:gridCol w:w="1273"/>
        <w:gridCol w:w="1090"/>
        <w:gridCol w:w="873"/>
        <w:gridCol w:w="1230"/>
        <w:gridCol w:w="1229"/>
      </w:tblGrid>
      <w:tr w:rsidR="00E305ED" w:rsidRPr="00E305ED" w:rsidTr="00E305ED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Код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Наименование специальности, направления подготовки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Уровень образования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Формы обучения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Численность обучающихся /из них иностранных граждан за счет (количество человек):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Общая численность обучающихся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бюджетных ассигнований федерального бюджета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бюджетов субъектов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местных бюджетов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534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средств физических и (или) юридических лиц</w:t>
            </w:r>
          </w:p>
        </w:tc>
        <w:tc>
          <w:tcPr>
            <w:tcW w:w="0" w:type="auto"/>
            <w:vMerge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0" w:name="_GoBack" w:colFirst="4" w:colLast="8"/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09.03.03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Прикладная информатика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09.03.03</w:t>
            </w:r>
          </w:p>
        </w:tc>
        <w:tc>
          <w:tcPr>
            <w:tcW w:w="0" w:type="auto"/>
            <w:vAlign w:val="center"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Прикладная информатика</w:t>
            </w:r>
          </w:p>
        </w:tc>
        <w:tc>
          <w:tcPr>
            <w:tcW w:w="0" w:type="auto"/>
            <w:vAlign w:val="center"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высшее образование</w:t>
            </w:r>
          </w:p>
        </w:tc>
        <w:tc>
          <w:tcPr>
            <w:tcW w:w="0" w:type="auto"/>
            <w:vAlign w:val="center"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заочная</w:t>
            </w:r>
          </w:p>
        </w:tc>
        <w:tc>
          <w:tcPr>
            <w:tcW w:w="0" w:type="auto"/>
            <w:vAlign w:val="center"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15/ -</w:t>
            </w:r>
          </w:p>
        </w:tc>
        <w:tc>
          <w:tcPr>
            <w:tcW w:w="0" w:type="auto"/>
            <w:vAlign w:val="center"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-/-</w:t>
            </w:r>
          </w:p>
        </w:tc>
        <w:tc>
          <w:tcPr>
            <w:tcW w:w="0" w:type="auto"/>
            <w:vAlign w:val="center"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-/-</w:t>
            </w:r>
          </w:p>
        </w:tc>
        <w:tc>
          <w:tcPr>
            <w:tcW w:w="0" w:type="auto"/>
            <w:vAlign w:val="center"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14/-</w:t>
            </w:r>
          </w:p>
        </w:tc>
        <w:tc>
          <w:tcPr>
            <w:tcW w:w="0" w:type="auto"/>
            <w:vAlign w:val="center"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21.03.01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Нефтегазовое дело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очно-заочная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38.03.01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Экономика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очно-заочная</w:t>
            </w: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38.03.04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Государственное и муниципальное управление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38.03.04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очно-заочная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40.03.01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Юриспруденция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очно-заочная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40.03.01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Юриспруденция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заочная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44.03.01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Педагогическое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44.03.01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Педагогическое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заочная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44.03.02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Психолого-педагогическое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44.03.02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Психолого-педагогическое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заочная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46E0F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</w:tr>
      <w:tr w:rsidR="00E305ED" w:rsidRPr="00E305ED" w:rsidTr="00037ABC">
        <w:trPr>
          <w:tblCellSpacing w:w="15" w:type="dxa"/>
        </w:trPr>
        <w:tc>
          <w:tcPr>
            <w:tcW w:w="0" w:type="auto"/>
            <w:vAlign w:val="center"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54.03.01</w:t>
            </w:r>
          </w:p>
        </w:tc>
        <w:tc>
          <w:tcPr>
            <w:tcW w:w="0" w:type="auto"/>
            <w:vAlign w:val="center"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Дизайн</w:t>
            </w:r>
          </w:p>
        </w:tc>
        <w:tc>
          <w:tcPr>
            <w:tcW w:w="0" w:type="auto"/>
            <w:vAlign w:val="center"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</w:t>
            </w:r>
          </w:p>
        </w:tc>
        <w:tc>
          <w:tcPr>
            <w:tcW w:w="0" w:type="auto"/>
            <w:vAlign w:val="center"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очно-заочная </w:t>
            </w:r>
          </w:p>
        </w:tc>
        <w:tc>
          <w:tcPr>
            <w:tcW w:w="0" w:type="auto"/>
          </w:tcPr>
          <w:p w:rsidR="00E305ED" w:rsidRPr="0053444B" w:rsidRDefault="00E305ED" w:rsidP="00546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</w:tcPr>
          <w:p w:rsidR="00E305ED" w:rsidRPr="0053444B" w:rsidRDefault="00E305ED" w:rsidP="00546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</w:tcPr>
          <w:p w:rsidR="00E305ED" w:rsidRPr="0053444B" w:rsidRDefault="00E305ED" w:rsidP="00546E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 -</w:t>
            </w:r>
          </w:p>
        </w:tc>
        <w:tc>
          <w:tcPr>
            <w:tcW w:w="0" w:type="auto"/>
            <w:vAlign w:val="center"/>
          </w:tcPr>
          <w:p w:rsidR="00E305ED" w:rsidRPr="0053444B" w:rsidRDefault="00E305ED" w:rsidP="00546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09.02.04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Информационные системы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09.02.07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Информационные системы и программирование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01BE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21.02.01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Разработка и эксплуатация нефтяных и газовых месторождений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38.02.01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Экономика и бухгалтерский учет (по отраслям)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40.02.01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Право и организация социального обеспечения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5501BE" w:rsidRPr="00E305ED" w:rsidTr="00E305ED">
        <w:trPr>
          <w:tblCellSpacing w:w="15" w:type="dxa"/>
        </w:trPr>
        <w:tc>
          <w:tcPr>
            <w:tcW w:w="0" w:type="auto"/>
            <w:vAlign w:val="center"/>
          </w:tcPr>
          <w:p w:rsidR="005501BE" w:rsidRPr="00E305ED" w:rsidRDefault="005501BE" w:rsidP="0055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40.02.02 </w:t>
            </w:r>
          </w:p>
        </w:tc>
        <w:tc>
          <w:tcPr>
            <w:tcW w:w="0" w:type="auto"/>
            <w:vAlign w:val="center"/>
          </w:tcPr>
          <w:p w:rsidR="005501BE" w:rsidRPr="00E305ED" w:rsidRDefault="005501BE" w:rsidP="0055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Правоохранительная деятельность </w:t>
            </w:r>
          </w:p>
        </w:tc>
        <w:tc>
          <w:tcPr>
            <w:tcW w:w="0" w:type="auto"/>
            <w:vAlign w:val="center"/>
          </w:tcPr>
          <w:p w:rsidR="005501BE" w:rsidRPr="00E305ED" w:rsidRDefault="005501BE" w:rsidP="0055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</w:tcPr>
          <w:p w:rsidR="005501BE" w:rsidRPr="00E305ED" w:rsidRDefault="005501BE" w:rsidP="0055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</w:tcPr>
          <w:p w:rsidR="005501BE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</w:tcPr>
          <w:p w:rsidR="005501BE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</w:tcPr>
          <w:p w:rsidR="005501BE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</w:tcPr>
          <w:p w:rsidR="005501BE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153/ -</w:t>
            </w:r>
          </w:p>
        </w:tc>
        <w:tc>
          <w:tcPr>
            <w:tcW w:w="0" w:type="auto"/>
            <w:vAlign w:val="center"/>
          </w:tcPr>
          <w:p w:rsidR="005501BE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5501B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40.02.0</w:t>
            </w:r>
            <w:r w:rsidR="005501B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5501BE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Юриспруденция</w:t>
            </w:r>
            <w:r w:rsidR="00E305ED"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E305ED" w:rsidRPr="00E305ED" w:rsidTr="00E305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 xml:space="preserve">54.02.01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Дизайн (по отраслям)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E305ED" w:rsidRPr="00E305ED" w:rsidRDefault="00E305ED" w:rsidP="00E305ED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E305ED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501BE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5501BE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="00E305ED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-</w:t>
            </w:r>
          </w:p>
        </w:tc>
        <w:tc>
          <w:tcPr>
            <w:tcW w:w="0" w:type="auto"/>
            <w:vAlign w:val="center"/>
            <w:hideMark/>
          </w:tcPr>
          <w:p w:rsidR="00E305ED" w:rsidRPr="0053444B" w:rsidRDefault="00E305ED" w:rsidP="00550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5501BE" w:rsidRPr="0053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bookmarkEnd w:id="0"/>
    </w:tbl>
    <w:p w:rsidR="007E186F" w:rsidRDefault="007E186F"/>
    <w:sectPr w:rsidR="007E186F" w:rsidSect="0053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5ED"/>
    <w:rsid w:val="0053444B"/>
    <w:rsid w:val="00546E0F"/>
    <w:rsid w:val="005501BE"/>
    <w:rsid w:val="007E186F"/>
    <w:rsid w:val="00E3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E3C92-BC5B-44C0-BEE8-328D72F3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5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05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Володина Ирина Гавриловна</dc:creator>
  <cp:keywords/>
  <dc:description/>
  <cp:lastModifiedBy>Володина Ирина Гавриловна</cp:lastModifiedBy>
  <cp:revision>4</cp:revision>
  <cp:lastPrinted>2025-03-12T06:04:00Z</cp:lastPrinted>
  <dcterms:created xsi:type="dcterms:W3CDTF">2025-03-12T05:56:00Z</dcterms:created>
  <dcterms:modified xsi:type="dcterms:W3CDTF">2025-03-12T09:50:00Z</dcterms:modified>
</cp:coreProperties>
</file>